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5A5" w:rsidRDefault="00D105A5" w:rsidP="00D105A5">
      <w:pPr>
        <w:spacing w:line="276" w:lineRule="auto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附表1：</w:t>
      </w:r>
    </w:p>
    <w:p w:rsidR="00D105A5" w:rsidRDefault="00D105A5" w:rsidP="00D105A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河南通用黄河医疗有限公司</w:t>
      </w:r>
    </w:p>
    <w:p w:rsidR="00D105A5" w:rsidRDefault="00D105A5" w:rsidP="00D105A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职业经理人招聘计划表</w:t>
      </w:r>
    </w:p>
    <w:p w:rsidR="00D105A5" w:rsidRDefault="00D105A5" w:rsidP="00D105A5"/>
    <w:tbl>
      <w:tblPr>
        <w:tblpPr w:leftFromText="180" w:rightFromText="180" w:vertAnchor="text" w:horzAnchor="page" w:tblpX="1148" w:tblpY="1038"/>
        <w:tblOverlap w:val="never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188"/>
        <w:gridCol w:w="756"/>
        <w:gridCol w:w="840"/>
        <w:gridCol w:w="918"/>
        <w:gridCol w:w="2016"/>
        <w:gridCol w:w="3150"/>
      </w:tblGrid>
      <w:tr w:rsidR="00D105A5" w:rsidTr="008362D8">
        <w:trPr>
          <w:trHeight w:val="509"/>
        </w:trPr>
        <w:tc>
          <w:tcPr>
            <w:tcW w:w="852" w:type="dxa"/>
            <w:vAlign w:val="center"/>
          </w:tcPr>
          <w:p w:rsidR="00D105A5" w:rsidRDefault="00D105A5" w:rsidP="008362D8">
            <w:pPr>
              <w:widowControl/>
              <w:spacing w:line="320" w:lineRule="exact"/>
              <w:jc w:val="center"/>
              <w:rPr>
                <w:rFonts w:ascii="方正仿宋_GB2312" w:eastAsia="方正仿宋_GB2312" w:hAnsi="方正仿宋_GB2312" w:cs="方正仿宋_GB2312"/>
                <w:b/>
                <w:bCs/>
                <w:kern w:val="0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kern w:val="0"/>
                <w:szCs w:val="21"/>
              </w:rPr>
              <w:t>部门</w:t>
            </w:r>
          </w:p>
        </w:tc>
        <w:tc>
          <w:tcPr>
            <w:tcW w:w="1188" w:type="dxa"/>
            <w:vAlign w:val="center"/>
          </w:tcPr>
          <w:p w:rsidR="00D105A5" w:rsidRDefault="00D105A5" w:rsidP="008362D8">
            <w:pPr>
              <w:widowControl/>
              <w:spacing w:line="320" w:lineRule="exact"/>
              <w:jc w:val="center"/>
              <w:rPr>
                <w:rFonts w:ascii="方正仿宋_GB2312" w:eastAsia="方正仿宋_GB2312" w:hAnsi="方正仿宋_GB2312" w:cs="方正仿宋_GB2312"/>
                <w:b/>
                <w:bCs/>
                <w:kern w:val="0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756" w:type="dxa"/>
            <w:vAlign w:val="center"/>
          </w:tcPr>
          <w:p w:rsidR="00D105A5" w:rsidRDefault="00D105A5" w:rsidP="008362D8">
            <w:pPr>
              <w:widowControl/>
              <w:spacing w:line="320" w:lineRule="exact"/>
              <w:jc w:val="center"/>
              <w:rPr>
                <w:rFonts w:ascii="方正仿宋_GB2312" w:eastAsia="方正仿宋_GB2312" w:hAnsi="方正仿宋_GB2312" w:cs="方正仿宋_GB2312"/>
                <w:b/>
                <w:bCs/>
                <w:kern w:val="0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840" w:type="dxa"/>
            <w:vAlign w:val="center"/>
          </w:tcPr>
          <w:p w:rsidR="00D105A5" w:rsidRDefault="00D105A5" w:rsidP="008362D8">
            <w:pPr>
              <w:widowControl/>
              <w:spacing w:line="320" w:lineRule="exact"/>
              <w:jc w:val="center"/>
              <w:rPr>
                <w:rFonts w:ascii="方正仿宋_GB2312" w:eastAsia="方正仿宋_GB2312" w:hAnsi="方正仿宋_GB2312" w:cs="方正仿宋_GB2312"/>
                <w:b/>
                <w:bCs/>
                <w:kern w:val="0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kern w:val="0"/>
                <w:szCs w:val="21"/>
              </w:rPr>
              <w:t>学历</w:t>
            </w:r>
          </w:p>
          <w:p w:rsidR="00D105A5" w:rsidRDefault="00D105A5" w:rsidP="008362D8">
            <w:pPr>
              <w:widowControl/>
              <w:spacing w:line="320" w:lineRule="exact"/>
              <w:jc w:val="center"/>
              <w:rPr>
                <w:rFonts w:ascii="方正仿宋_GB2312" w:eastAsia="方正仿宋_GB2312" w:hAnsi="方正仿宋_GB2312" w:cs="方正仿宋_GB2312"/>
                <w:b/>
                <w:bCs/>
                <w:kern w:val="0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kern w:val="0"/>
                <w:szCs w:val="21"/>
              </w:rPr>
              <w:t>（专业或资质）</w:t>
            </w:r>
          </w:p>
        </w:tc>
        <w:tc>
          <w:tcPr>
            <w:tcW w:w="918" w:type="dxa"/>
            <w:vAlign w:val="center"/>
          </w:tcPr>
          <w:p w:rsidR="00D105A5" w:rsidRDefault="00D105A5" w:rsidP="008362D8">
            <w:pPr>
              <w:widowControl/>
              <w:spacing w:line="320" w:lineRule="exact"/>
              <w:jc w:val="center"/>
              <w:rPr>
                <w:rFonts w:ascii="方正仿宋_GB2312" w:eastAsia="方正仿宋_GB2312" w:hAnsi="方正仿宋_GB2312" w:cs="方正仿宋_GB2312"/>
                <w:b/>
                <w:bCs/>
                <w:kern w:val="0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2016" w:type="dxa"/>
            <w:vAlign w:val="center"/>
          </w:tcPr>
          <w:p w:rsidR="00D105A5" w:rsidRDefault="00D105A5" w:rsidP="008362D8">
            <w:pPr>
              <w:widowControl/>
              <w:spacing w:line="280" w:lineRule="exact"/>
              <w:jc w:val="center"/>
              <w:rPr>
                <w:rFonts w:ascii="方正仿宋_GB2312" w:eastAsia="方正仿宋_GB2312" w:hAnsi="方正仿宋_GB2312" w:cs="方正仿宋_GB2312"/>
                <w:b/>
                <w:bCs/>
                <w:kern w:val="0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kern w:val="0"/>
                <w:szCs w:val="21"/>
              </w:rPr>
              <w:t>岗位职责</w:t>
            </w:r>
          </w:p>
        </w:tc>
        <w:tc>
          <w:tcPr>
            <w:tcW w:w="3150" w:type="dxa"/>
            <w:vAlign w:val="center"/>
          </w:tcPr>
          <w:p w:rsidR="00D105A5" w:rsidRDefault="00D105A5" w:rsidP="008362D8">
            <w:pPr>
              <w:widowControl/>
              <w:spacing w:line="280" w:lineRule="exact"/>
              <w:jc w:val="center"/>
              <w:rPr>
                <w:rFonts w:ascii="方正仿宋_GB2312" w:eastAsia="方正仿宋_GB2312" w:hAnsi="方正仿宋_GB2312" w:cs="方正仿宋_GB2312"/>
                <w:b/>
                <w:bCs/>
                <w:kern w:val="0"/>
                <w:szCs w:val="21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kern w:val="0"/>
                <w:szCs w:val="21"/>
              </w:rPr>
              <w:t>任职要求</w:t>
            </w:r>
          </w:p>
        </w:tc>
      </w:tr>
      <w:tr w:rsidR="00D105A5" w:rsidTr="008362D8">
        <w:trPr>
          <w:trHeight w:val="3744"/>
        </w:trPr>
        <w:tc>
          <w:tcPr>
            <w:tcW w:w="852" w:type="dxa"/>
            <w:vAlign w:val="center"/>
          </w:tcPr>
          <w:p w:rsidR="00D105A5" w:rsidRDefault="00D105A5" w:rsidP="008362D8">
            <w:pPr>
              <w:spacing w:line="2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河南通用黄河医疗有限公司</w:t>
            </w:r>
          </w:p>
        </w:tc>
        <w:tc>
          <w:tcPr>
            <w:tcW w:w="1188" w:type="dxa"/>
          </w:tcPr>
          <w:p w:rsidR="00D105A5" w:rsidRDefault="00D105A5" w:rsidP="008362D8">
            <w:pPr>
              <w:spacing w:line="280" w:lineRule="exact"/>
              <w:ind w:firstLineChars="200" w:firstLine="4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D105A5" w:rsidRDefault="00D105A5" w:rsidP="008362D8">
            <w:pPr>
              <w:spacing w:line="280" w:lineRule="exact"/>
              <w:ind w:firstLineChars="200" w:firstLine="4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D105A5" w:rsidRDefault="00D105A5" w:rsidP="008362D8">
            <w:pPr>
              <w:spacing w:line="2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D105A5" w:rsidRDefault="00D105A5" w:rsidP="008362D8">
            <w:pPr>
              <w:spacing w:line="28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  <w:p w:rsidR="00D105A5" w:rsidRDefault="00D105A5" w:rsidP="008362D8">
            <w:pPr>
              <w:spacing w:line="28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  <w:p w:rsidR="00D105A5" w:rsidRDefault="00D105A5" w:rsidP="008362D8">
            <w:pPr>
              <w:spacing w:line="2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D105A5" w:rsidRDefault="00D105A5" w:rsidP="008362D8">
            <w:pPr>
              <w:spacing w:line="2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D105A5" w:rsidRDefault="00D105A5" w:rsidP="008362D8">
            <w:pPr>
              <w:pStyle w:val="a5"/>
              <w:ind w:left="63" w:right="63"/>
              <w:rPr>
                <w:rFonts w:ascii="仿宋" w:eastAsia="仿宋" w:hAnsi="仿宋" w:cs="仿宋"/>
                <w:sz w:val="24"/>
              </w:rPr>
            </w:pPr>
          </w:p>
          <w:p w:rsidR="00D105A5" w:rsidRDefault="00D105A5" w:rsidP="008362D8">
            <w:pPr>
              <w:spacing w:line="28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副总经理</w:t>
            </w:r>
          </w:p>
        </w:tc>
        <w:tc>
          <w:tcPr>
            <w:tcW w:w="756" w:type="dxa"/>
            <w:vAlign w:val="center"/>
          </w:tcPr>
          <w:p w:rsidR="00D105A5" w:rsidRDefault="00D105A5" w:rsidP="008362D8">
            <w:pPr>
              <w:spacing w:line="2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840" w:type="dxa"/>
            <w:vAlign w:val="center"/>
          </w:tcPr>
          <w:p w:rsidR="00D105A5" w:rsidRDefault="00D105A5" w:rsidP="008362D8">
            <w:pPr>
              <w:spacing w:line="2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本科及以上学历</w:t>
            </w:r>
          </w:p>
        </w:tc>
        <w:tc>
          <w:tcPr>
            <w:tcW w:w="918" w:type="dxa"/>
            <w:vAlign w:val="center"/>
          </w:tcPr>
          <w:p w:rsidR="00D105A5" w:rsidRDefault="00D105A5" w:rsidP="008362D8">
            <w:pPr>
              <w:spacing w:line="2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一般在40周岁（含）以下，特别优秀者可适当放宽年龄限制。</w:t>
            </w:r>
          </w:p>
        </w:tc>
        <w:tc>
          <w:tcPr>
            <w:tcW w:w="2016" w:type="dxa"/>
            <w:vAlign w:val="center"/>
          </w:tcPr>
          <w:p w:rsidR="00D105A5" w:rsidRDefault="00D105A5" w:rsidP="008362D8">
            <w:pPr>
              <w:widowControl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D105A5" w:rsidRDefault="00D105A5" w:rsidP="008362D8">
            <w:pPr>
              <w:widowControl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1.主持公司日常工作，负责公司的生产经营和公司治理工作。</w:t>
            </w:r>
          </w:p>
          <w:p w:rsidR="00D105A5" w:rsidRDefault="00D105A5" w:rsidP="008362D8">
            <w:pPr>
              <w:widowControl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2.制订公司经营计划，完善组织管理体系和运营体系。</w:t>
            </w:r>
          </w:p>
          <w:p w:rsidR="00D105A5" w:rsidRDefault="00D105A5" w:rsidP="008362D8">
            <w:pPr>
              <w:pStyle w:val="a4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3.谋划公司产业布局，开展适合公司经营新模式。</w:t>
            </w:r>
          </w:p>
          <w:p w:rsidR="00D105A5" w:rsidRDefault="00D105A5" w:rsidP="008362D8">
            <w:pPr>
              <w:widowControl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4.能够整合公司资源，充分挖掘本地市场。</w:t>
            </w:r>
          </w:p>
          <w:p w:rsidR="00D105A5" w:rsidRDefault="00D105A5" w:rsidP="008362D8">
            <w:pPr>
              <w:widowControl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D105A5" w:rsidRDefault="00D105A5" w:rsidP="008362D8">
            <w:pPr>
              <w:pStyle w:val="a4"/>
              <w:ind w:firstLineChars="0" w:firstLine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1.5年以上医疗行业销售管理、团队管理工作经历，熟悉医疗行业及相关政策法规；</w:t>
            </w:r>
          </w:p>
          <w:p w:rsidR="00D105A5" w:rsidRDefault="00D105A5" w:rsidP="008362D8">
            <w:pPr>
              <w:pStyle w:val="a4"/>
              <w:ind w:firstLineChars="0" w:firstLine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2.2年以上医疗相关企业中高级管理岗位任职经历，或在机关、事业单位从事相关工作并担任相应职务；</w:t>
            </w:r>
          </w:p>
          <w:p w:rsidR="00D105A5" w:rsidRDefault="00D105A5" w:rsidP="008362D8">
            <w:pPr>
              <w:pStyle w:val="a4"/>
              <w:ind w:firstLineChars="0" w:firstLine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3.品行端正，善于创新，具备较强领导力和综合协调能力；</w:t>
            </w:r>
          </w:p>
          <w:p w:rsidR="00D105A5" w:rsidRDefault="00D105A5" w:rsidP="008362D8">
            <w:pPr>
              <w:pStyle w:val="a4"/>
              <w:ind w:firstLineChars="0" w:firstLine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4.具备敏锐的市场洞察力，较强的业务拓展能力；</w:t>
            </w:r>
          </w:p>
          <w:p w:rsidR="00D105A5" w:rsidRDefault="00D105A5" w:rsidP="008362D8">
            <w:pPr>
              <w:pStyle w:val="a4"/>
              <w:ind w:firstLineChars="0" w:firstLine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5.有大型医疗企业工作经历且熟悉河南区域医疗相关市场者，工作业绩突出，业务资源丰富者优先。</w:t>
            </w:r>
          </w:p>
        </w:tc>
      </w:tr>
    </w:tbl>
    <w:p w:rsidR="00BD181C" w:rsidRPr="00D105A5" w:rsidRDefault="00BD181C"/>
    <w:sectPr w:rsidR="00BD181C" w:rsidRPr="00D105A5" w:rsidSect="00BD1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05A5"/>
    <w:rsid w:val="00BD181C"/>
    <w:rsid w:val="00D1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105A5"/>
    <w:pPr>
      <w:widowControl w:val="0"/>
      <w:jc w:val="both"/>
    </w:pPr>
    <w:rPr>
      <w:rFonts w:ascii="Calibri" w:eastAsia="宋体" w:hAnsi="Calibri" w:cs="宋体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Indent"/>
    <w:basedOn w:val="a"/>
    <w:qFormat/>
    <w:rsid w:val="00D105A5"/>
    <w:pPr>
      <w:ind w:firstLineChars="200" w:firstLine="420"/>
    </w:pPr>
    <w:rPr>
      <w:rFonts w:ascii="Times New Roman" w:eastAsia="仿宋_GB2312" w:hAnsi="Times New Roman"/>
      <w:sz w:val="32"/>
    </w:rPr>
  </w:style>
  <w:style w:type="paragraph" w:styleId="a0">
    <w:name w:val="Body Text"/>
    <w:basedOn w:val="a"/>
    <w:link w:val="Char"/>
    <w:uiPriority w:val="99"/>
    <w:semiHidden/>
    <w:unhideWhenUsed/>
    <w:rsid w:val="00D105A5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D105A5"/>
    <w:rPr>
      <w:rFonts w:ascii="Calibri" w:eastAsia="宋体" w:hAnsi="Calibri" w:cs="宋体"/>
    </w:rPr>
  </w:style>
  <w:style w:type="paragraph" w:styleId="a5">
    <w:name w:val="Body Text First Indent"/>
    <w:basedOn w:val="a0"/>
    <w:next w:val="2"/>
    <w:link w:val="Char0"/>
    <w:qFormat/>
    <w:rsid w:val="00D105A5"/>
    <w:pPr>
      <w:adjustRightInd w:val="0"/>
      <w:spacing w:after="60" w:line="312" w:lineRule="auto"/>
      <w:ind w:leftChars="30" w:left="72" w:rightChars="30" w:right="30" w:firstLine="420"/>
      <w:jc w:val="center"/>
      <w:textAlignment w:val="baseline"/>
    </w:pPr>
    <w:rPr>
      <w:szCs w:val="24"/>
    </w:rPr>
  </w:style>
  <w:style w:type="character" w:customStyle="1" w:styleId="Char0">
    <w:name w:val="正文首行缩进 Char"/>
    <w:basedOn w:val="Char"/>
    <w:link w:val="a5"/>
    <w:rsid w:val="00D105A5"/>
    <w:rPr>
      <w:szCs w:val="24"/>
    </w:rPr>
  </w:style>
  <w:style w:type="paragraph" w:styleId="a6">
    <w:name w:val="Body Text Indent"/>
    <w:basedOn w:val="a"/>
    <w:link w:val="Char1"/>
    <w:uiPriority w:val="99"/>
    <w:semiHidden/>
    <w:unhideWhenUsed/>
    <w:rsid w:val="00D105A5"/>
    <w:pPr>
      <w:spacing w:after="120"/>
      <w:ind w:leftChars="200" w:left="420"/>
    </w:pPr>
  </w:style>
  <w:style w:type="character" w:customStyle="1" w:styleId="Char1">
    <w:name w:val="正文文本缩进 Char"/>
    <w:basedOn w:val="a1"/>
    <w:link w:val="a6"/>
    <w:uiPriority w:val="99"/>
    <w:semiHidden/>
    <w:rsid w:val="00D105A5"/>
    <w:rPr>
      <w:rFonts w:ascii="Calibri" w:eastAsia="宋体" w:hAnsi="Calibri" w:cs="宋体"/>
    </w:rPr>
  </w:style>
  <w:style w:type="paragraph" w:styleId="2">
    <w:name w:val="Body Text First Indent 2"/>
    <w:basedOn w:val="a6"/>
    <w:link w:val="2Char"/>
    <w:uiPriority w:val="99"/>
    <w:semiHidden/>
    <w:unhideWhenUsed/>
    <w:rsid w:val="00D105A5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D105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>微软中国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2023-10-16T06:50:00Z</dcterms:created>
  <dcterms:modified xsi:type="dcterms:W3CDTF">2023-10-16T06:51:00Z</dcterms:modified>
</cp:coreProperties>
</file>