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豫资咨询发展有限公司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工作人员招聘计划表</w:t>
      </w:r>
      <w:r>
        <w:rPr>
          <w:rFonts w:hint="eastAsia" w:ascii="方正小标宋简体" w:eastAsia="方正小标宋简体"/>
          <w:sz w:val="44"/>
          <w:szCs w:val="44"/>
        </w:rPr>
        <w:t xml:space="preserve">   </w:t>
      </w:r>
    </w:p>
    <w:tbl>
      <w:tblPr>
        <w:tblStyle w:val="15"/>
        <w:tblW w:w="10678" w:type="dxa"/>
        <w:tblInd w:w="-73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855"/>
        <w:gridCol w:w="1425"/>
        <w:gridCol w:w="630"/>
        <w:gridCol w:w="733"/>
        <w:gridCol w:w="887"/>
        <w:gridCol w:w="2895"/>
        <w:gridCol w:w="2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4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</w:rPr>
              <w:t>部门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</w:rPr>
              <w:t>岗位</w:t>
            </w: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  <w:t>人数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hint="default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default" w:eastAsia="宋体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  <w:t>岗位职责</w:t>
            </w: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rFonts w:hint="default" w:eastAsia="宋体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1"/>
                <w:szCs w:val="21"/>
                <w:lang w:val="en-US" w:eastAsia="zh-CN"/>
              </w:rPr>
              <w:t>任职要求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咨询部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咨询工程师（法律方向）</w:t>
            </w:r>
          </w:p>
        </w:tc>
        <w:tc>
          <w:tcPr>
            <w:tcW w:w="63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本科及以上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45岁以下，特别优秀的可适当放宽年龄限制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负责公司项目、业务各环节的风险防控工作，包括项目前期可行性调查、项目运营过程监督、法律尽职调查及风险预警提示,并对相关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合同文本的编制、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投融资建议报告等相关文件进行合规审核；发现和报告公司存在的违法违规行为和合规风险隐患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并及时报告。</w:t>
            </w: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法律专业，有中级以上职称或法律执业资格证书；5年以上国企或大型私企风控法务部门工作经验；有工程领域工作经验优先，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熟悉诉讼和仲裁程序，有法律纠纷处理和诉讼经验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优先。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造价部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造价工程师（土建方向）</w:t>
            </w:r>
          </w:p>
        </w:tc>
        <w:tc>
          <w:tcPr>
            <w:tcW w:w="630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33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本科及以上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40岁以下，特别优秀的可适当放宽年龄限制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  <w:lang w:val="en-US" w:eastAsia="zh-CN"/>
              </w:rPr>
              <w:t>负责公司项目的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施工图预算、工程量清单、招标控制价、竣工结算的编制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  <w:lang w:val="en-US" w:eastAsia="zh-CN"/>
              </w:rPr>
              <w:t>、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核对及审核，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  <w:lang w:val="en-US" w:eastAsia="zh-CN"/>
              </w:rPr>
              <w:t>变更控制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竣、工结算审计及全过程造价咨询相关工作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  <w:lang w:eastAsia="zh-CN"/>
              </w:rPr>
              <w:t>，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能独立完成工作。</w:t>
            </w: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工程造价、工程管理等相关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专业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eastAsia="zh-CN"/>
              </w:rPr>
              <w:t>，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有注册造价师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执业资格证书；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5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年以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上造价工作经验，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熟练使用广联达等相关预算软件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项目管理部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项目管理岗</w:t>
            </w:r>
          </w:p>
          <w:p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施工管理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0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33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本科及以上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45岁以下，特别优秀的可适当放宽年龄限制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  <w:lang w:val="en-US" w:eastAsia="zh-CN"/>
              </w:rPr>
              <w:t>负责公司中标的全过程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工程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  <w:lang w:val="en-US" w:eastAsia="zh-CN"/>
              </w:rPr>
              <w:t>项目驻场管理，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根据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  <w:lang w:val="en-US" w:eastAsia="zh-CN"/>
              </w:rPr>
              <w:t>法律法规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及合同，在施工阶段对建设工程质量、造价、进度进行控制，对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合同、信息进行管理，对工程建设相关方的关系进行协调，并履行建设工程安全生产管理职责。</w:t>
            </w:r>
          </w:p>
          <w:p>
            <w:pPr>
              <w:pStyle w:val="2"/>
              <w:ind w:firstLine="420" w:firstLineChars="20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建筑、土木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eastAsia="zh-CN"/>
              </w:rPr>
              <w:t>、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工程管理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类相关专业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；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8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年及以上工程施工管理或监理工作经验，精通工程监理，工程管理等相关专业知识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及丰富的现场管理经验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；有注册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监理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</w:rPr>
              <w:t>师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执业资格证书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；有高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级工程师证书优先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highlight w:val="none"/>
                <w:shd w:val="clear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312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合计</w:t>
            </w:r>
          </w:p>
        </w:tc>
        <w:tc>
          <w:tcPr>
            <w:tcW w:w="630" w:type="dxa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3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7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9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08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pStyle w:val="2"/>
        <w:rPr>
          <w:rFonts w:hint="eastAsia" w:ascii="仿宋_GB2312" w:hAnsi="Calibri" w:eastAsia="仿宋_GB2312"/>
          <w:sz w:val="32"/>
          <w:szCs w:val="32"/>
        </w:rPr>
      </w:pPr>
    </w:p>
    <w:p>
      <w:pPr>
        <w:pStyle w:val="2"/>
        <w:rPr>
          <w:rFonts w:hint="eastAsia" w:ascii="仿宋_GB2312" w:hAnsi="Calibri" w:eastAsia="仿宋_GB2312"/>
          <w:sz w:val="32"/>
          <w:szCs w:val="32"/>
        </w:rPr>
      </w:pPr>
    </w:p>
    <w:p>
      <w:pPr>
        <w:pStyle w:val="2"/>
        <w:rPr>
          <w:rFonts w:hint="eastAsia" w:ascii="仿宋_GB2312" w:hAnsi="Calibri" w:eastAsia="仿宋_GB2312"/>
          <w:sz w:val="32"/>
          <w:szCs w:val="32"/>
        </w:rPr>
      </w:pPr>
    </w:p>
    <w:p>
      <w:pPr>
        <w:pStyle w:val="2"/>
        <w:rPr>
          <w:rFonts w:hint="eastAsia" w:ascii="仿宋_GB2312" w:hAnsi="Calibri" w:eastAsia="仿宋_GB2312"/>
          <w:sz w:val="32"/>
          <w:szCs w:val="32"/>
        </w:rPr>
      </w:pPr>
    </w:p>
    <w:p>
      <w:pPr>
        <w:adjustRightInd w:val="0"/>
        <w:snapToGrid w:val="0"/>
        <w:spacing w:line="580" w:lineRule="exact"/>
        <w:ind w:right="1600"/>
        <w:rPr>
          <w:rFonts w:ascii="仿宋_GB2312" w:hAnsi="黑体" w:eastAsia="仿宋_GB2312"/>
          <w:sz w:val="32"/>
          <w:szCs w:val="32"/>
        </w:rPr>
      </w:pPr>
    </w:p>
    <w:sectPr>
      <w:pgSz w:w="11906" w:h="16838"/>
      <w:pgMar w:top="1418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57B1972-E1E5-45C2-8A43-7243E018180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3427B4D-48C9-4CD9-BBF2-96FC73D543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187E6638-4776-4A5A-A468-FDD69596532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B0244D0-2E4B-4847-A66D-FFC2D858D2E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1188761B-3EA9-4841-AC48-2255BBF798B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YTg0ZGNmZWM4MDBiOGY3ZjFlNjkwMzhiYjJhNzAifQ=="/>
  </w:docVars>
  <w:rsids>
    <w:rsidRoot w:val="00904953"/>
    <w:rsid w:val="00007F45"/>
    <w:rsid w:val="00015282"/>
    <w:rsid w:val="00024A8D"/>
    <w:rsid w:val="00045009"/>
    <w:rsid w:val="00070206"/>
    <w:rsid w:val="000708E0"/>
    <w:rsid w:val="00077B58"/>
    <w:rsid w:val="000826D7"/>
    <w:rsid w:val="00083299"/>
    <w:rsid w:val="00090DF9"/>
    <w:rsid w:val="00093462"/>
    <w:rsid w:val="00094779"/>
    <w:rsid w:val="000A35DC"/>
    <w:rsid w:val="000A585A"/>
    <w:rsid w:val="000D4DC2"/>
    <w:rsid w:val="000D5748"/>
    <w:rsid w:val="000F2790"/>
    <w:rsid w:val="000F4D6F"/>
    <w:rsid w:val="000F530F"/>
    <w:rsid w:val="00106B3E"/>
    <w:rsid w:val="001176A4"/>
    <w:rsid w:val="00124C91"/>
    <w:rsid w:val="001415D0"/>
    <w:rsid w:val="00143416"/>
    <w:rsid w:val="00152833"/>
    <w:rsid w:val="001662C7"/>
    <w:rsid w:val="00166A63"/>
    <w:rsid w:val="00172F10"/>
    <w:rsid w:val="00173B24"/>
    <w:rsid w:val="00176B6C"/>
    <w:rsid w:val="0018117B"/>
    <w:rsid w:val="001876FD"/>
    <w:rsid w:val="00192F85"/>
    <w:rsid w:val="0019678C"/>
    <w:rsid w:val="00196AEB"/>
    <w:rsid w:val="001B2172"/>
    <w:rsid w:val="001B4149"/>
    <w:rsid w:val="001B7846"/>
    <w:rsid w:val="001D6455"/>
    <w:rsid w:val="001E0018"/>
    <w:rsid w:val="001E39BA"/>
    <w:rsid w:val="001F298A"/>
    <w:rsid w:val="002058E0"/>
    <w:rsid w:val="00215159"/>
    <w:rsid w:val="002341C3"/>
    <w:rsid w:val="00250F64"/>
    <w:rsid w:val="0027523F"/>
    <w:rsid w:val="00280B15"/>
    <w:rsid w:val="002826BF"/>
    <w:rsid w:val="00291FC4"/>
    <w:rsid w:val="00294760"/>
    <w:rsid w:val="002A6E53"/>
    <w:rsid w:val="002B79A3"/>
    <w:rsid w:val="002B7D7E"/>
    <w:rsid w:val="002C6586"/>
    <w:rsid w:val="002E2284"/>
    <w:rsid w:val="002E2B94"/>
    <w:rsid w:val="002F606F"/>
    <w:rsid w:val="002F7AFE"/>
    <w:rsid w:val="0031773D"/>
    <w:rsid w:val="00321149"/>
    <w:rsid w:val="00325B7C"/>
    <w:rsid w:val="003551B8"/>
    <w:rsid w:val="003573BF"/>
    <w:rsid w:val="0037169E"/>
    <w:rsid w:val="0038707C"/>
    <w:rsid w:val="00387C7D"/>
    <w:rsid w:val="0039346D"/>
    <w:rsid w:val="003C63EB"/>
    <w:rsid w:val="003E1A38"/>
    <w:rsid w:val="003F23EB"/>
    <w:rsid w:val="003F677F"/>
    <w:rsid w:val="004021D4"/>
    <w:rsid w:val="00412E94"/>
    <w:rsid w:val="00413BF1"/>
    <w:rsid w:val="004220A8"/>
    <w:rsid w:val="00423BB1"/>
    <w:rsid w:val="00426AA3"/>
    <w:rsid w:val="004424BC"/>
    <w:rsid w:val="00442FB0"/>
    <w:rsid w:val="00462FE2"/>
    <w:rsid w:val="0047521E"/>
    <w:rsid w:val="00481555"/>
    <w:rsid w:val="00493BB6"/>
    <w:rsid w:val="00495260"/>
    <w:rsid w:val="004A10D4"/>
    <w:rsid w:val="004A7749"/>
    <w:rsid w:val="004C34AE"/>
    <w:rsid w:val="004C7B6F"/>
    <w:rsid w:val="004C7DB7"/>
    <w:rsid w:val="004E024A"/>
    <w:rsid w:val="004F2680"/>
    <w:rsid w:val="0050302B"/>
    <w:rsid w:val="005201D6"/>
    <w:rsid w:val="00522A0E"/>
    <w:rsid w:val="005310F1"/>
    <w:rsid w:val="005369CB"/>
    <w:rsid w:val="00542756"/>
    <w:rsid w:val="00551C78"/>
    <w:rsid w:val="0057030B"/>
    <w:rsid w:val="00571233"/>
    <w:rsid w:val="005714A6"/>
    <w:rsid w:val="0057378C"/>
    <w:rsid w:val="00590072"/>
    <w:rsid w:val="005A477D"/>
    <w:rsid w:val="005A6DDC"/>
    <w:rsid w:val="005A7881"/>
    <w:rsid w:val="005B024A"/>
    <w:rsid w:val="005C482D"/>
    <w:rsid w:val="005D0784"/>
    <w:rsid w:val="005E21C6"/>
    <w:rsid w:val="005E2904"/>
    <w:rsid w:val="005F1FBA"/>
    <w:rsid w:val="005F5E3A"/>
    <w:rsid w:val="00602BB9"/>
    <w:rsid w:val="00604BFE"/>
    <w:rsid w:val="006317BF"/>
    <w:rsid w:val="006327B9"/>
    <w:rsid w:val="006363C1"/>
    <w:rsid w:val="00637CF3"/>
    <w:rsid w:val="00645E4E"/>
    <w:rsid w:val="0067402D"/>
    <w:rsid w:val="00685B61"/>
    <w:rsid w:val="00690774"/>
    <w:rsid w:val="0069453F"/>
    <w:rsid w:val="006A0213"/>
    <w:rsid w:val="006A71AD"/>
    <w:rsid w:val="006B682D"/>
    <w:rsid w:val="006C580C"/>
    <w:rsid w:val="006D4B41"/>
    <w:rsid w:val="006E0DD8"/>
    <w:rsid w:val="006E54BF"/>
    <w:rsid w:val="006F68FF"/>
    <w:rsid w:val="00712680"/>
    <w:rsid w:val="0071453E"/>
    <w:rsid w:val="00714AE4"/>
    <w:rsid w:val="007245A7"/>
    <w:rsid w:val="00726D45"/>
    <w:rsid w:val="007426B6"/>
    <w:rsid w:val="00752E16"/>
    <w:rsid w:val="00757AF6"/>
    <w:rsid w:val="00765B7D"/>
    <w:rsid w:val="007800F5"/>
    <w:rsid w:val="007A43F9"/>
    <w:rsid w:val="007C04AA"/>
    <w:rsid w:val="007C6260"/>
    <w:rsid w:val="007E1CF6"/>
    <w:rsid w:val="007E58BA"/>
    <w:rsid w:val="007F05BC"/>
    <w:rsid w:val="0081370A"/>
    <w:rsid w:val="00813985"/>
    <w:rsid w:val="0083697A"/>
    <w:rsid w:val="00837C97"/>
    <w:rsid w:val="00841BA5"/>
    <w:rsid w:val="0084251F"/>
    <w:rsid w:val="0085235C"/>
    <w:rsid w:val="00866BDB"/>
    <w:rsid w:val="00892F42"/>
    <w:rsid w:val="008B6E19"/>
    <w:rsid w:val="008E1A7A"/>
    <w:rsid w:val="008F444B"/>
    <w:rsid w:val="00904953"/>
    <w:rsid w:val="009337BA"/>
    <w:rsid w:val="009574D6"/>
    <w:rsid w:val="00996B60"/>
    <w:rsid w:val="00996E5B"/>
    <w:rsid w:val="009A5642"/>
    <w:rsid w:val="009B348C"/>
    <w:rsid w:val="009C7162"/>
    <w:rsid w:val="009E5A97"/>
    <w:rsid w:val="009F619F"/>
    <w:rsid w:val="00A01A76"/>
    <w:rsid w:val="00A0314E"/>
    <w:rsid w:val="00A40A3C"/>
    <w:rsid w:val="00A421C3"/>
    <w:rsid w:val="00A6421C"/>
    <w:rsid w:val="00A66173"/>
    <w:rsid w:val="00A93237"/>
    <w:rsid w:val="00AB3B5D"/>
    <w:rsid w:val="00AC4269"/>
    <w:rsid w:val="00AC44AE"/>
    <w:rsid w:val="00AE10F4"/>
    <w:rsid w:val="00AE57D9"/>
    <w:rsid w:val="00AF350B"/>
    <w:rsid w:val="00B160D9"/>
    <w:rsid w:val="00B175E2"/>
    <w:rsid w:val="00B739FE"/>
    <w:rsid w:val="00B804C2"/>
    <w:rsid w:val="00B81F70"/>
    <w:rsid w:val="00B90FF9"/>
    <w:rsid w:val="00B937C7"/>
    <w:rsid w:val="00B95460"/>
    <w:rsid w:val="00BA4483"/>
    <w:rsid w:val="00BE276D"/>
    <w:rsid w:val="00BF0659"/>
    <w:rsid w:val="00BF2362"/>
    <w:rsid w:val="00BF503B"/>
    <w:rsid w:val="00C04968"/>
    <w:rsid w:val="00C1626C"/>
    <w:rsid w:val="00C27A6F"/>
    <w:rsid w:val="00C71428"/>
    <w:rsid w:val="00C73A35"/>
    <w:rsid w:val="00C75E02"/>
    <w:rsid w:val="00C77054"/>
    <w:rsid w:val="00C849B9"/>
    <w:rsid w:val="00CB1F11"/>
    <w:rsid w:val="00CB494F"/>
    <w:rsid w:val="00CC2C79"/>
    <w:rsid w:val="00CD0DAE"/>
    <w:rsid w:val="00CD1E5D"/>
    <w:rsid w:val="00CE4AF4"/>
    <w:rsid w:val="00D139DD"/>
    <w:rsid w:val="00D16525"/>
    <w:rsid w:val="00D24F2A"/>
    <w:rsid w:val="00D27A8D"/>
    <w:rsid w:val="00D35B30"/>
    <w:rsid w:val="00D52CD5"/>
    <w:rsid w:val="00D543CE"/>
    <w:rsid w:val="00D61D1B"/>
    <w:rsid w:val="00D64DC4"/>
    <w:rsid w:val="00D804ED"/>
    <w:rsid w:val="00D87A5D"/>
    <w:rsid w:val="00D970AA"/>
    <w:rsid w:val="00DD1E16"/>
    <w:rsid w:val="00DD7D53"/>
    <w:rsid w:val="00DF52A2"/>
    <w:rsid w:val="00E50463"/>
    <w:rsid w:val="00E560D4"/>
    <w:rsid w:val="00E63784"/>
    <w:rsid w:val="00E76528"/>
    <w:rsid w:val="00EB3459"/>
    <w:rsid w:val="00EB4BF4"/>
    <w:rsid w:val="00EC0F9C"/>
    <w:rsid w:val="00EC1DA6"/>
    <w:rsid w:val="00EE2128"/>
    <w:rsid w:val="00EE2CDA"/>
    <w:rsid w:val="00EF0CFD"/>
    <w:rsid w:val="00EF142C"/>
    <w:rsid w:val="00F01897"/>
    <w:rsid w:val="00F11198"/>
    <w:rsid w:val="00F14EDD"/>
    <w:rsid w:val="00F271EE"/>
    <w:rsid w:val="00F27B50"/>
    <w:rsid w:val="00F31E1A"/>
    <w:rsid w:val="00F4022F"/>
    <w:rsid w:val="00F54482"/>
    <w:rsid w:val="00F55961"/>
    <w:rsid w:val="00F65E39"/>
    <w:rsid w:val="00F7423E"/>
    <w:rsid w:val="00F858ED"/>
    <w:rsid w:val="00F905EE"/>
    <w:rsid w:val="00FA5A3B"/>
    <w:rsid w:val="00FB2DD1"/>
    <w:rsid w:val="00FB78F1"/>
    <w:rsid w:val="00FE082F"/>
    <w:rsid w:val="00FE238C"/>
    <w:rsid w:val="00FE2A07"/>
    <w:rsid w:val="00FF2547"/>
    <w:rsid w:val="00FF32AB"/>
    <w:rsid w:val="016D0F0F"/>
    <w:rsid w:val="079A2CB4"/>
    <w:rsid w:val="0980727C"/>
    <w:rsid w:val="0B5B4F86"/>
    <w:rsid w:val="10226574"/>
    <w:rsid w:val="1023734D"/>
    <w:rsid w:val="14603EC1"/>
    <w:rsid w:val="14914B5F"/>
    <w:rsid w:val="14E21479"/>
    <w:rsid w:val="14FB555F"/>
    <w:rsid w:val="161440C9"/>
    <w:rsid w:val="175808AE"/>
    <w:rsid w:val="18153F31"/>
    <w:rsid w:val="182F6603"/>
    <w:rsid w:val="1902112B"/>
    <w:rsid w:val="1C4138C9"/>
    <w:rsid w:val="1E8670E5"/>
    <w:rsid w:val="1ED10FE6"/>
    <w:rsid w:val="1F34308F"/>
    <w:rsid w:val="1F3F5F6E"/>
    <w:rsid w:val="1FF1696C"/>
    <w:rsid w:val="20E25B5E"/>
    <w:rsid w:val="24D34BEE"/>
    <w:rsid w:val="259D2BC3"/>
    <w:rsid w:val="2F0359D5"/>
    <w:rsid w:val="2F8229EF"/>
    <w:rsid w:val="32E04869"/>
    <w:rsid w:val="36006872"/>
    <w:rsid w:val="36D15883"/>
    <w:rsid w:val="38AC3C4B"/>
    <w:rsid w:val="3A053A3A"/>
    <w:rsid w:val="3BD2629F"/>
    <w:rsid w:val="41EA44AA"/>
    <w:rsid w:val="461E144C"/>
    <w:rsid w:val="47522E77"/>
    <w:rsid w:val="48493FF4"/>
    <w:rsid w:val="48FF6F09"/>
    <w:rsid w:val="4B497414"/>
    <w:rsid w:val="4E004F18"/>
    <w:rsid w:val="523F56B5"/>
    <w:rsid w:val="5604091D"/>
    <w:rsid w:val="57CE11E3"/>
    <w:rsid w:val="592A092F"/>
    <w:rsid w:val="59C524D5"/>
    <w:rsid w:val="5CC90348"/>
    <w:rsid w:val="5CCF76CE"/>
    <w:rsid w:val="5D573A29"/>
    <w:rsid w:val="5E4A523E"/>
    <w:rsid w:val="5EEA073F"/>
    <w:rsid w:val="62373606"/>
    <w:rsid w:val="630237A6"/>
    <w:rsid w:val="64D03FDE"/>
    <w:rsid w:val="64F64873"/>
    <w:rsid w:val="65452D5A"/>
    <w:rsid w:val="676F3DA6"/>
    <w:rsid w:val="68010A94"/>
    <w:rsid w:val="6C807011"/>
    <w:rsid w:val="6DBE2541"/>
    <w:rsid w:val="6F6223FA"/>
    <w:rsid w:val="70656801"/>
    <w:rsid w:val="74453847"/>
    <w:rsid w:val="74B11C97"/>
    <w:rsid w:val="74E120A0"/>
    <w:rsid w:val="751E3AF6"/>
    <w:rsid w:val="759A44F1"/>
    <w:rsid w:val="77F956DB"/>
    <w:rsid w:val="78311B79"/>
    <w:rsid w:val="79B00633"/>
    <w:rsid w:val="7B5842A9"/>
    <w:rsid w:val="7E1717EC"/>
    <w:rsid w:val="7FE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qFormat="1" w:unhideWhenUsed="0" w:uiPriority="99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styleId="3">
    <w:name w:val="caption"/>
    <w:basedOn w:val="1"/>
    <w:next w:val="1"/>
    <w:qFormat/>
    <w:uiPriority w:val="0"/>
    <w:pPr>
      <w:jc w:val="center"/>
    </w:pPr>
    <w:rPr>
      <w:rFonts w:ascii="Cambria" w:hAnsi="Cambria" w:eastAsia="黑体"/>
      <w:kern w:val="0"/>
    </w:rPr>
  </w:style>
  <w:style w:type="paragraph" w:styleId="4">
    <w:name w:val="Body Text"/>
    <w:basedOn w:val="1"/>
    <w:next w:val="1"/>
    <w:link w:val="24"/>
    <w:semiHidden/>
    <w:unhideWhenUsed/>
    <w:qFormat/>
    <w:uiPriority w:val="99"/>
    <w:pPr>
      <w:spacing w:after="120"/>
    </w:pPr>
  </w:style>
  <w:style w:type="paragraph" w:styleId="5">
    <w:name w:val="Body Text Indent"/>
    <w:basedOn w:val="1"/>
    <w:next w:val="6"/>
    <w:qFormat/>
    <w:uiPriority w:val="0"/>
    <w:pPr>
      <w:spacing w:afterLines="50" w:line="360" w:lineRule="auto"/>
      <w:ind w:firstLine="480" w:firstLineChars="200"/>
    </w:pPr>
    <w:rPr>
      <w:rFonts w:ascii="宋体" w:hAnsi="Arial" w:cs="Arial"/>
      <w:sz w:val="24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/>
    </w:rPr>
  </w:style>
  <w:style w:type="paragraph" w:styleId="7">
    <w:name w:val="Date"/>
    <w:basedOn w:val="1"/>
    <w:next w:val="1"/>
    <w:link w:val="23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1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Body Text First Indent"/>
    <w:basedOn w:val="4"/>
    <w:link w:val="25"/>
    <w:semiHidden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13">
    <w:name w:val="Body Text First Indent 2"/>
    <w:basedOn w:val="5"/>
    <w:next w:val="1"/>
    <w:qFormat/>
    <w:uiPriority w:val="0"/>
    <w:pPr>
      <w:widowControl w:val="0"/>
      <w:spacing w:before="0" w:beforeAutospacing="0" w:after="120" w:afterAutospacing="0"/>
      <w:ind w:left="420" w:leftChars="200"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table" w:styleId="15">
    <w:name w:val="Table Grid"/>
    <w:basedOn w:val="14"/>
    <w:qFormat/>
    <w:uiPriority w:val="59"/>
    <w:rPr>
      <w:rFonts w:eastAsia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i/>
      <w:iCs/>
    </w:rPr>
  </w:style>
  <w:style w:type="character" w:customStyle="1" w:styleId="19">
    <w:name w:val="页眉 Char"/>
    <w:basedOn w:val="16"/>
    <w:link w:val="10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16"/>
    <w:link w:val="9"/>
    <w:semiHidden/>
    <w:qFormat/>
    <w:uiPriority w:val="99"/>
    <w:rPr>
      <w:sz w:val="18"/>
      <w:szCs w:val="18"/>
    </w:rPr>
  </w:style>
  <w:style w:type="table" w:customStyle="1" w:styleId="21">
    <w:name w:val="网格型1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批注框文本 Char"/>
    <w:basedOn w:val="16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日期 Char"/>
    <w:basedOn w:val="16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正文文本 Char"/>
    <w:basedOn w:val="16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正文首行缩进 Char"/>
    <w:basedOn w:val="24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6">
    <w:name w:val="无间隔1"/>
    <w:qFormat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7">
    <w:name w:val="列出段落1"/>
    <w:basedOn w:val="1"/>
    <w:qFormat/>
    <w:uiPriority w:val="99"/>
    <w:pPr>
      <w:ind w:firstLine="42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678</Words>
  <Characters>684</Characters>
  <Lines>25</Lines>
  <Paragraphs>7</Paragraphs>
  <TotalTime>10</TotalTime>
  <ScaleCrop>false</ScaleCrop>
  <LinksUpToDate>false</LinksUpToDate>
  <CharactersWithSpaces>687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2019-11-27T10:22:00Z</dcterms:created>
  <dc:creator>zmdyztz</dc:creator>
  <cp:lastModifiedBy>張傲</cp:lastModifiedBy>
  <cp:lastPrinted>2020-05-18T08:51:00Z</cp:lastPrinted>
  <dcterms:modified xsi:type="dcterms:W3CDTF">2023-10-27T08:18:43Z</dcterms:modified>
  <cp:revision>203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BAF90C816C4D45C09762DF7423747D51_13</vt:lpwstr>
  </property>
</Properties>
</file>